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73B318" w14:textId="21381198" w:rsidR="008F17F1" w:rsidRPr="0076229A" w:rsidRDefault="008F17F1" w:rsidP="008F17F1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3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14:paraId="03AA6C73" w14:textId="77777777" w:rsidR="008F17F1" w:rsidRPr="0076229A" w:rsidRDefault="008F17F1" w:rsidP="008F17F1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3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2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постановлению </w:t>
      </w:r>
    </w:p>
    <w:p w14:paraId="3C0F2B41" w14:textId="77777777" w:rsidR="008F17F1" w:rsidRPr="0076229A" w:rsidRDefault="008F17F1" w:rsidP="008F17F1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3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29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ЗАТО Северск</w:t>
      </w:r>
    </w:p>
    <w:p w14:paraId="2CFB2E49" w14:textId="77777777" w:rsidR="008F17F1" w:rsidRPr="0076229A" w:rsidRDefault="008F17F1" w:rsidP="008F17F1">
      <w:pPr>
        <w:widowControl w:val="0"/>
        <w:tabs>
          <w:tab w:val="center" w:pos="4677"/>
          <w:tab w:val="right" w:pos="9355"/>
        </w:tabs>
        <w:autoSpaceDE w:val="0"/>
        <w:autoSpaceDN w:val="0"/>
        <w:spacing w:after="0" w:line="240" w:lineRule="auto"/>
        <w:ind w:left="102" w:right="-960" w:firstLine="113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29A">
        <w:rPr>
          <w:rFonts w:ascii="Times New Roman" w:hAnsi="Times New Roman" w:cs="Times New Roman"/>
          <w:color w:val="000000" w:themeColor="text1"/>
          <w:sz w:val="24"/>
          <w:szCs w:val="24"/>
        </w:rPr>
        <w:t>от ________ № ______________</w:t>
      </w:r>
    </w:p>
    <w:p w14:paraId="3B2B7FE9" w14:textId="77777777" w:rsidR="008F17F1" w:rsidRPr="0076229A" w:rsidRDefault="008F17F1" w:rsidP="008F17F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889" w:type="dxa"/>
        <w:tblLook w:val="04A0" w:firstRow="1" w:lastRow="0" w:firstColumn="1" w:lastColumn="0" w:noHBand="0" w:noVBand="1"/>
      </w:tblPr>
      <w:tblGrid>
        <w:gridCol w:w="2830"/>
        <w:gridCol w:w="4340"/>
        <w:gridCol w:w="1189"/>
        <w:gridCol w:w="1275"/>
        <w:gridCol w:w="1276"/>
        <w:gridCol w:w="1418"/>
        <w:gridCol w:w="2561"/>
      </w:tblGrid>
      <w:tr w:rsidR="008F17F1" w:rsidRPr="00CD2F44" w14:paraId="6E8AE59F" w14:textId="77777777" w:rsidTr="006D780E">
        <w:trPr>
          <w:trHeight w:val="556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74BA9017" w14:textId="77777777" w:rsidR="008F17F1" w:rsidRPr="00CD2F44" w:rsidRDefault="008F17F1" w:rsidP="001C2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цели подпрограммы 2 и их значения (по годам реализации)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36C2DC" w14:textId="77777777" w:rsidR="008F17F1" w:rsidRPr="00CD2F44" w:rsidRDefault="008F17F1" w:rsidP="001C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цели, единица измерения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E392E" w14:textId="77777777" w:rsidR="008F17F1" w:rsidRPr="00CD2F44" w:rsidRDefault="008F17F1" w:rsidP="001C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446995" w14:textId="77777777" w:rsidR="008F17F1" w:rsidRPr="00CD2F44" w:rsidRDefault="008F17F1" w:rsidP="001C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936B19" w14:textId="77777777" w:rsidR="008F17F1" w:rsidRPr="00CD2F44" w:rsidRDefault="008F17F1" w:rsidP="001C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05C32" w14:textId="77777777" w:rsidR="008F17F1" w:rsidRPr="00CD2F44" w:rsidRDefault="008F17F1" w:rsidP="001C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DDA42" w14:textId="77777777" w:rsidR="008F17F1" w:rsidRPr="00CD2F44" w:rsidRDefault="008F17F1" w:rsidP="001C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 (прогнозный период)</w:t>
            </w:r>
          </w:p>
        </w:tc>
      </w:tr>
      <w:tr w:rsidR="008F17F1" w:rsidRPr="00CD2F44" w14:paraId="613C5AAB" w14:textId="77777777" w:rsidTr="006D780E">
        <w:trPr>
          <w:trHeight w:val="1116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98082F" w14:textId="77777777" w:rsidR="008F17F1" w:rsidRPr="00CD2F44" w:rsidRDefault="008F17F1" w:rsidP="001C2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EE3FE" w14:textId="77777777" w:rsidR="008F17F1" w:rsidRPr="00CD2F44" w:rsidRDefault="008F17F1" w:rsidP="001C2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Количество объектов муниципальной собственности, по которым осуществляются расходы на содержание и обслуживание имущества, ед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D56D9" w14:textId="77777777" w:rsidR="008F17F1" w:rsidRPr="00CD2F44" w:rsidRDefault="008F17F1" w:rsidP="001C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998ED" w14:textId="77777777" w:rsidR="008F17F1" w:rsidRPr="007B256B" w:rsidRDefault="008F17F1" w:rsidP="001C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56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C8A9F" w14:textId="77777777" w:rsidR="008F17F1" w:rsidRPr="007B256B" w:rsidRDefault="008F17F1" w:rsidP="001C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56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EDD64" w14:textId="77777777" w:rsidR="008F17F1" w:rsidRPr="007B256B" w:rsidRDefault="008F17F1" w:rsidP="001C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56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000D2" w14:textId="77777777" w:rsidR="008F17F1" w:rsidRPr="007B256B" w:rsidRDefault="008F17F1" w:rsidP="001C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56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8F17F1" w:rsidRPr="00CD2F44" w14:paraId="601D9847" w14:textId="77777777" w:rsidTr="006D780E">
        <w:trPr>
          <w:trHeight w:val="1008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6F3EEA" w14:textId="77777777" w:rsidR="008F17F1" w:rsidRPr="00CD2F44" w:rsidRDefault="008F17F1" w:rsidP="001C2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D8D52" w14:textId="77777777" w:rsidR="008F17F1" w:rsidRPr="00CD2F44" w:rsidRDefault="008F17F1" w:rsidP="001C2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Количество объектов муниципального нежилого фонда, по которым начислена (произведена) оплата взносов на капитальный ремонт региональному оператору, ед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3555D" w14:textId="77777777" w:rsidR="008F17F1" w:rsidRPr="00CD2F44" w:rsidRDefault="008F17F1" w:rsidP="001C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DE8AB5" w14:textId="77777777" w:rsidR="008F17F1" w:rsidRPr="00CD2F44" w:rsidRDefault="008F17F1" w:rsidP="001C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C04E4" w14:textId="77777777" w:rsidR="008F17F1" w:rsidRPr="00CD2F44" w:rsidRDefault="008F17F1" w:rsidP="001C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46F13" w14:textId="77777777" w:rsidR="008F17F1" w:rsidRPr="00CD2F44" w:rsidRDefault="008F17F1" w:rsidP="001C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61A59" w14:textId="77777777" w:rsidR="008F17F1" w:rsidRPr="00CD2F44" w:rsidRDefault="008F17F1" w:rsidP="001C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8F17F1" w:rsidRPr="00CD2F44" w14:paraId="06E864C9" w14:textId="77777777" w:rsidTr="006D780E">
        <w:trPr>
          <w:trHeight w:val="319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67D4BA" w14:textId="77777777" w:rsidR="008F17F1" w:rsidRPr="00CD2F44" w:rsidRDefault="008F17F1" w:rsidP="001C2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8C3DB" w14:textId="77777777" w:rsidR="008F17F1" w:rsidRPr="00CD2F44" w:rsidRDefault="008F17F1" w:rsidP="001C2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Количество объектов муниципальной собственности, введенных в эксплуатацию, ед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5E6BB1" w14:textId="77777777" w:rsidR="008F17F1" w:rsidRPr="00CD2F44" w:rsidRDefault="008F17F1" w:rsidP="001C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565BEA" w14:textId="77777777" w:rsidR="008F17F1" w:rsidRPr="00CD2F44" w:rsidRDefault="008F17F1" w:rsidP="001C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10E817" w14:textId="77777777" w:rsidR="008F17F1" w:rsidRPr="00CD2F44" w:rsidRDefault="008F17F1" w:rsidP="001C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A48A27" w14:textId="77777777" w:rsidR="008F17F1" w:rsidRPr="00CD2F44" w:rsidRDefault="008F17F1" w:rsidP="001C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4E52A" w14:textId="598D435A" w:rsidR="008F17F1" w:rsidRPr="00CD2F44" w:rsidRDefault="008F17F1" w:rsidP="001C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6D78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</w:t>
            </w:r>
          </w:p>
        </w:tc>
      </w:tr>
      <w:tr w:rsidR="008F17F1" w:rsidRPr="00CD2F44" w14:paraId="18AC7F9B" w14:textId="77777777" w:rsidTr="006D780E">
        <w:trPr>
          <w:trHeight w:val="332"/>
        </w:trPr>
        <w:tc>
          <w:tcPr>
            <w:tcW w:w="2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B6625" w14:textId="7A18A6C5" w:rsidR="008F17F1" w:rsidRPr="00CD2F44" w:rsidRDefault="006D780E" w:rsidP="001C2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8F17F1"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подпрограммы 2, всего, в т.ч. по годам ее реализации, тыс. руб.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1A663E" w14:textId="77777777" w:rsidR="008F17F1" w:rsidRPr="00CD2F44" w:rsidRDefault="008F17F1" w:rsidP="001C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13954" w14:textId="77777777" w:rsidR="008F17F1" w:rsidRPr="00CD2F44" w:rsidRDefault="008F17F1" w:rsidP="001C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13F6E" w14:textId="77777777" w:rsidR="008F17F1" w:rsidRPr="00CD2F44" w:rsidRDefault="008F17F1" w:rsidP="001C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B38CD" w14:textId="77777777" w:rsidR="008F17F1" w:rsidRPr="00CD2F44" w:rsidRDefault="008F17F1" w:rsidP="001C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EE226" w14:textId="77777777" w:rsidR="008F17F1" w:rsidRPr="00CD2F44" w:rsidRDefault="008F17F1" w:rsidP="001C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67ED4" w14:textId="77777777" w:rsidR="008F17F1" w:rsidRPr="00CD2F44" w:rsidRDefault="008F17F1" w:rsidP="001C2B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 (прогнозный период)</w:t>
            </w:r>
          </w:p>
        </w:tc>
      </w:tr>
      <w:tr w:rsidR="008F17F1" w:rsidRPr="00CD2F44" w14:paraId="6487B9BD" w14:textId="77777777" w:rsidTr="006D780E">
        <w:trPr>
          <w:trHeight w:val="198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2910" w14:textId="77777777" w:rsidR="008F17F1" w:rsidRPr="00CD2F44" w:rsidRDefault="008F17F1" w:rsidP="001C2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C16CA" w14:textId="77777777" w:rsidR="008F17F1" w:rsidRPr="00CD2F44" w:rsidRDefault="008F17F1" w:rsidP="001C2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32443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84 993,42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D31938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7B7559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838,07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1C8D9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488,95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930DDD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24 488,95</w:t>
            </w:r>
          </w:p>
        </w:tc>
      </w:tr>
      <w:tr w:rsidR="008F17F1" w:rsidRPr="00CD2F44" w14:paraId="78F5CE30" w14:textId="77777777" w:rsidTr="006D780E">
        <w:trPr>
          <w:trHeight w:val="60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D7B6D" w14:textId="77777777" w:rsidR="008F17F1" w:rsidRPr="00CD2F44" w:rsidRDefault="008F17F1" w:rsidP="001C2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4D06D" w14:textId="77777777" w:rsidR="008F17F1" w:rsidRPr="00CD2F44" w:rsidRDefault="008F17F1" w:rsidP="001C2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источники: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DCB88B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08941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BE7DDF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FA636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8230F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F17F1" w:rsidRPr="00CD2F44" w14:paraId="141B9116" w14:textId="77777777" w:rsidTr="006D780E">
        <w:trPr>
          <w:trHeight w:val="334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3FC2E" w14:textId="77777777" w:rsidR="008F17F1" w:rsidRPr="00CD2F44" w:rsidRDefault="008F17F1" w:rsidP="001C2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1E2431" w14:textId="77777777" w:rsidR="008F17F1" w:rsidRPr="00CD2F44" w:rsidRDefault="008F17F1" w:rsidP="001C2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 согласованию (прогноз)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5F171D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66691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97089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7F29E2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6B570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F17F1" w:rsidRPr="00CD2F44" w14:paraId="01AC913E" w14:textId="77777777" w:rsidTr="006D780E">
        <w:trPr>
          <w:trHeight w:val="60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99B52A" w14:textId="77777777" w:rsidR="008F17F1" w:rsidRPr="00CD2F44" w:rsidRDefault="008F17F1" w:rsidP="001C2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7BA44" w14:textId="77777777" w:rsidR="008F17F1" w:rsidRPr="00CD2F44" w:rsidRDefault="008F17F1" w:rsidP="001C2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Томской области</w:t>
            </w: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 согласованию (прогноз)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18A69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7BCF8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93794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61F86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45423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F17F1" w:rsidRPr="00CD2F44" w14:paraId="36320AD0" w14:textId="77777777" w:rsidTr="006D780E">
        <w:trPr>
          <w:trHeight w:val="208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B8C9" w14:textId="77777777" w:rsidR="008F17F1" w:rsidRPr="00CD2F44" w:rsidRDefault="008F17F1" w:rsidP="001C2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9D8E1" w14:textId="77777777" w:rsidR="008F17F1" w:rsidRPr="00CD2F44" w:rsidRDefault="008F17F1" w:rsidP="001C2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 согласованию (прогноз)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202C1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0B035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4B21A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168E8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5287D6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8F17F1" w:rsidRPr="00CD2F44" w14:paraId="2F8D9C49" w14:textId="77777777" w:rsidTr="006D780E">
        <w:trPr>
          <w:trHeight w:val="395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5A0E2" w14:textId="77777777" w:rsidR="008F17F1" w:rsidRPr="00CD2F44" w:rsidRDefault="008F17F1" w:rsidP="001C2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9D757" w14:textId="77777777" w:rsidR="008F17F1" w:rsidRPr="00CD2F44" w:rsidRDefault="008F17F1" w:rsidP="001C2B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170B42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71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84 993,42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17B720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8F96E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5AA49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488,95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26446" w14:textId="77777777" w:rsidR="008F17F1" w:rsidRPr="00CD2F44" w:rsidRDefault="008F17F1" w:rsidP="001C2B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24 488,95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14:paraId="1139E2B2" w14:textId="5B34DE3E" w:rsidR="008F17F1" w:rsidRPr="00CD2F44" w:rsidRDefault="00B940D6" w:rsidP="00B940D6">
      <w:pPr>
        <w:tabs>
          <w:tab w:val="left" w:pos="1014"/>
        </w:tabs>
      </w:pPr>
      <w:r>
        <w:tab/>
      </w:r>
    </w:p>
    <w:sectPr w:rsidR="008F17F1" w:rsidRPr="00CD2F44" w:rsidSect="003D50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ED9EE6" w14:textId="77777777" w:rsidR="00A3292C" w:rsidRDefault="00A3292C" w:rsidP="00CD2F44">
      <w:pPr>
        <w:spacing w:after="0" w:line="240" w:lineRule="auto"/>
      </w:pPr>
      <w:r>
        <w:separator/>
      </w:r>
    </w:p>
  </w:endnote>
  <w:endnote w:type="continuationSeparator" w:id="0">
    <w:p w14:paraId="4ED9EBBE" w14:textId="77777777" w:rsidR="00A3292C" w:rsidRDefault="00A3292C" w:rsidP="00CD2F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EB757B" w14:textId="77777777" w:rsidR="00B940D6" w:rsidRDefault="00B940D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71C6F" w14:textId="77777777" w:rsidR="008F17F1" w:rsidRDefault="008F17F1" w:rsidP="008F17F1">
    <w:pPr>
      <w:tabs>
        <w:tab w:val="center" w:pos="4677"/>
        <w:tab w:val="right" w:pos="9355"/>
      </w:tabs>
      <w:spacing w:after="0" w:line="240" w:lineRule="auto"/>
      <w:rPr>
        <w:rFonts w:ascii="Times New Roman CYR" w:eastAsia="Times New Roman" w:hAnsi="Times New Roman CYR"/>
        <w:sz w:val="20"/>
        <w:szCs w:val="20"/>
        <w:lang w:eastAsia="ru-RU"/>
      </w:rPr>
    </w:pPr>
    <w:r>
      <w:rPr>
        <w:rFonts w:ascii="Times New Roman CYR" w:eastAsia="Times New Roman" w:hAnsi="Times New Roman CYR"/>
        <w:sz w:val="20"/>
        <w:szCs w:val="20"/>
        <w:lang w:eastAsia="ru-RU"/>
      </w:rPr>
      <w:t xml:space="preserve">Внутренний номер: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35C8BB" w14:textId="77777777" w:rsidR="00B940D6" w:rsidRDefault="00B940D6" w:rsidP="00B940D6">
    <w:pPr>
      <w:pStyle w:val="a5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Внутренний номер: 0366696</w:t>
    </w: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BCDC61" w14:textId="77777777" w:rsidR="00A3292C" w:rsidRDefault="00A3292C" w:rsidP="00CD2F44">
      <w:pPr>
        <w:spacing w:after="0" w:line="240" w:lineRule="auto"/>
      </w:pPr>
      <w:r>
        <w:separator/>
      </w:r>
    </w:p>
  </w:footnote>
  <w:footnote w:type="continuationSeparator" w:id="0">
    <w:p w14:paraId="23D99EE5" w14:textId="77777777" w:rsidR="00A3292C" w:rsidRDefault="00A3292C" w:rsidP="00CD2F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38D1AC" w14:textId="77777777" w:rsidR="00B940D6" w:rsidRDefault="00B940D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7290424"/>
      <w:docPartObj>
        <w:docPartGallery w:val="Page Numbers (Top of Page)"/>
        <w:docPartUnique/>
      </w:docPartObj>
    </w:sdtPr>
    <w:sdtEndPr/>
    <w:sdtContent>
      <w:p w14:paraId="62799BA2" w14:textId="77777777" w:rsidR="00CD2F44" w:rsidRDefault="00CD2F44">
        <w:pPr>
          <w:pStyle w:val="a3"/>
          <w:jc w:val="center"/>
        </w:pPr>
        <w:r w:rsidRPr="00CD2F4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D2F4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D2F4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D2F44">
          <w:rPr>
            <w:rFonts w:ascii="Times New Roman" w:hAnsi="Times New Roman" w:cs="Times New Roman"/>
            <w:sz w:val="24"/>
            <w:szCs w:val="24"/>
          </w:rPr>
          <w:t>2</w:t>
        </w:r>
        <w:r w:rsidRPr="00CD2F4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E5486FE" w14:textId="77777777" w:rsidR="00CD2F44" w:rsidRDefault="00CD2F4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1A3816" w14:textId="77777777" w:rsidR="00B940D6" w:rsidRDefault="00B940D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F44"/>
    <w:rsid w:val="003D50CE"/>
    <w:rsid w:val="006D780E"/>
    <w:rsid w:val="007B256B"/>
    <w:rsid w:val="00837152"/>
    <w:rsid w:val="008F17F1"/>
    <w:rsid w:val="009051CC"/>
    <w:rsid w:val="00A3292C"/>
    <w:rsid w:val="00B940D6"/>
    <w:rsid w:val="00CD2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FC2DA"/>
  <w15:chartTrackingRefBased/>
  <w15:docId w15:val="{5E0799E7-FB93-4B68-B7AD-90D5F6D0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2F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2F44"/>
  </w:style>
  <w:style w:type="paragraph" w:styleId="a5">
    <w:name w:val="footer"/>
    <w:basedOn w:val="a"/>
    <w:link w:val="a6"/>
    <w:unhideWhenUsed/>
    <w:rsid w:val="00CD2F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CD2F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362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Anikina</dc:creator>
  <cp:keywords/>
  <dc:description/>
  <cp:lastModifiedBy>Anikina</cp:lastModifiedBy>
  <cp:revision>9</cp:revision>
  <dcterms:created xsi:type="dcterms:W3CDTF">2025-12-24T03:42:00Z</dcterms:created>
  <dcterms:modified xsi:type="dcterms:W3CDTF">2025-12-26T02:21:00Z</dcterms:modified>
</cp:coreProperties>
</file>